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A" w:rsidRDefault="00E401CA" w:rsidP="001D72C9">
      <w:pPr>
        <w:rPr>
          <w:b/>
          <w:lang w:val="uk-UA"/>
        </w:rPr>
      </w:pPr>
    </w:p>
    <w:p w:rsidR="00E401CA" w:rsidRPr="00A31307" w:rsidRDefault="00E401CA" w:rsidP="001D72C9">
      <w:pPr>
        <w:jc w:val="right"/>
      </w:pPr>
    </w:p>
    <w:p w:rsidR="00E401CA" w:rsidRPr="00A31307" w:rsidRDefault="00E401CA" w:rsidP="001D72C9"/>
    <w:p w:rsidR="00E401CA" w:rsidRPr="00A31307" w:rsidRDefault="00E401CA" w:rsidP="0024443D">
      <w:pPr>
        <w:tabs>
          <w:tab w:val="left" w:pos="4545"/>
          <w:tab w:val="left" w:pos="6225"/>
        </w:tabs>
        <w:jc w:val="center"/>
        <w:rPr>
          <w:b/>
          <w:sz w:val="36"/>
          <w:szCs w:val="36"/>
          <w:u w:val="single"/>
        </w:rPr>
      </w:pPr>
      <w:r w:rsidRPr="00A31307">
        <w:rPr>
          <w:b/>
          <w:sz w:val="36"/>
          <w:szCs w:val="36"/>
          <w:u w:val="single"/>
        </w:rPr>
        <w:t>Перелік та тарифи</w:t>
      </w:r>
    </w:p>
    <w:p w:rsidR="00E401CA" w:rsidRDefault="00E401CA" w:rsidP="0024443D">
      <w:pPr>
        <w:tabs>
          <w:tab w:val="left" w:pos="3375"/>
        </w:tabs>
        <w:jc w:val="center"/>
        <w:rPr>
          <w:b/>
          <w:u w:val="single"/>
          <w:lang w:val="en-US"/>
        </w:rPr>
      </w:pPr>
      <w:r w:rsidRPr="00A31307">
        <w:rPr>
          <w:b/>
          <w:u w:val="single"/>
        </w:rPr>
        <w:t xml:space="preserve">МЕДИЧНІ  ПОСЛУГИ ДЛЯ ПРОХОДЖЕННЯ </w:t>
      </w:r>
    </w:p>
    <w:p w:rsidR="00E401CA" w:rsidRPr="00A31307" w:rsidRDefault="00E401CA" w:rsidP="0024443D">
      <w:pPr>
        <w:tabs>
          <w:tab w:val="left" w:pos="3375"/>
        </w:tabs>
        <w:jc w:val="center"/>
        <w:rPr>
          <w:b/>
          <w:u w:val="single"/>
        </w:rPr>
      </w:pPr>
      <w:r w:rsidRPr="00A31307">
        <w:rPr>
          <w:b/>
          <w:u w:val="single"/>
        </w:rPr>
        <w:t>МЕДИЧНОГО ОГЛЯДУ</w:t>
      </w:r>
      <w:r>
        <w:rPr>
          <w:b/>
          <w:u w:val="single"/>
          <w:lang w:val="en-US"/>
        </w:rPr>
        <w:t xml:space="preserve"> </w:t>
      </w:r>
      <w:r w:rsidRPr="00A31307">
        <w:rPr>
          <w:b/>
          <w:u w:val="single"/>
        </w:rPr>
        <w:t>ІНОЗЕМНИХ СТУДЕНТІВ</w:t>
      </w:r>
    </w:p>
    <w:p w:rsidR="00E401CA" w:rsidRPr="00A31307" w:rsidRDefault="00E401CA" w:rsidP="0024443D">
      <w:pPr>
        <w:tabs>
          <w:tab w:val="left" w:pos="337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uk-UA"/>
        </w:rPr>
        <w:t xml:space="preserve">відповідно до </w:t>
      </w:r>
      <w:r>
        <w:rPr>
          <w:b/>
          <w:sz w:val="24"/>
          <w:szCs w:val="24"/>
          <w:u w:val="single"/>
        </w:rPr>
        <w:t xml:space="preserve"> постанови КМУ №</w:t>
      </w:r>
      <w:r>
        <w:rPr>
          <w:b/>
          <w:sz w:val="24"/>
          <w:szCs w:val="24"/>
          <w:u w:val="single"/>
          <w:lang w:val="uk-UA"/>
        </w:rPr>
        <w:t xml:space="preserve">121 </w:t>
      </w:r>
      <w:r>
        <w:rPr>
          <w:b/>
          <w:sz w:val="24"/>
          <w:szCs w:val="24"/>
          <w:u w:val="single"/>
        </w:rPr>
        <w:t>від 1</w:t>
      </w:r>
      <w:r>
        <w:rPr>
          <w:b/>
          <w:sz w:val="24"/>
          <w:szCs w:val="24"/>
          <w:u w:val="single"/>
          <w:lang w:val="uk-UA"/>
        </w:rPr>
        <w:t>9</w:t>
      </w:r>
      <w:r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  <w:lang w:val="uk-UA"/>
        </w:rPr>
        <w:t>3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uk-UA"/>
        </w:rPr>
        <w:t xml:space="preserve">2014 зі змінами, внесеними відповідно до Постанови КМ № 409 від 25.04.2018 </w:t>
      </w:r>
      <w:r>
        <w:rPr>
          <w:b/>
          <w:sz w:val="24"/>
          <w:szCs w:val="24"/>
          <w:u w:val="single"/>
        </w:rPr>
        <w:t>р.</w:t>
      </w:r>
      <w:r w:rsidRPr="00A31307">
        <w:rPr>
          <w:b/>
          <w:sz w:val="24"/>
          <w:szCs w:val="24"/>
          <w:u w:val="single"/>
        </w:rPr>
        <w:t>)</w:t>
      </w:r>
    </w:p>
    <w:p w:rsidR="00E401CA" w:rsidRPr="00A31307" w:rsidRDefault="00E401CA" w:rsidP="0024443D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5"/>
        <w:gridCol w:w="3859"/>
        <w:gridCol w:w="1538"/>
        <w:gridCol w:w="1489"/>
      </w:tblGrid>
      <w:tr w:rsidR="00E401CA" w:rsidRPr="00A31307" w:rsidTr="00644B80">
        <w:trPr>
          <w:trHeight w:val="510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Код        </w:t>
            </w:r>
          </w:p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послуги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Назвапослуги</w:t>
            </w:r>
          </w:p>
          <w:p w:rsidR="00E401CA" w:rsidRPr="0024443D" w:rsidRDefault="00E401CA" w:rsidP="00644B80">
            <w:pPr>
              <w:rPr>
                <w:b/>
              </w:rPr>
            </w:pP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Дляжінок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Для </w:t>
            </w:r>
          </w:p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чоловіків</w:t>
            </w:r>
          </w:p>
        </w:tc>
      </w:tr>
      <w:tr w:rsidR="00E401CA" w:rsidRPr="00A31307" w:rsidTr="00644B80">
        <w:trPr>
          <w:trHeight w:val="331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001;010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  терапевтом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10,23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10,23</w:t>
            </w:r>
          </w:p>
        </w:tc>
      </w:tr>
      <w:tr w:rsidR="00E401CA" w:rsidRPr="00A31307" w:rsidTr="00644B80">
        <w:trPr>
          <w:trHeight w:val="335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Оглядне</w:t>
            </w:r>
            <w:r w:rsidRPr="0024443D">
              <w:rPr>
                <w:rFonts w:ascii="Times New Roman" w:hAnsi="Times New Roman"/>
                <w:sz w:val="28"/>
                <w:szCs w:val="28"/>
              </w:rPr>
              <w:t>в</w:t>
            </w: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ропатологом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18,76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18,76</w:t>
            </w:r>
          </w:p>
        </w:tc>
      </w:tr>
      <w:tr w:rsidR="00E401CA" w:rsidRPr="00A31307" w:rsidTr="00644B80">
        <w:trPr>
          <w:trHeight w:val="353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443D">
              <w:rPr>
                <w:rFonts w:ascii="Times New Roman" w:hAnsi="Times New Roman"/>
                <w:sz w:val="28"/>
                <w:szCs w:val="28"/>
              </w:rPr>
              <w:t>Огляд стоматологом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23,10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23,10    </w:t>
            </w:r>
          </w:p>
        </w:tc>
      </w:tr>
      <w:tr w:rsidR="00E401CA" w:rsidRPr="00A31307" w:rsidTr="00644B80">
        <w:trPr>
          <w:trHeight w:val="419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027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  отоларингологом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15,89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15,89</w:t>
            </w:r>
          </w:p>
        </w:tc>
      </w:tr>
      <w:tr w:rsidR="00E401CA" w:rsidRPr="00A31307" w:rsidTr="00644B80">
        <w:trPr>
          <w:trHeight w:val="419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028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 офтальмологом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15,89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15,89</w:t>
            </w:r>
          </w:p>
        </w:tc>
      </w:tr>
      <w:tr w:rsidR="00E401CA" w:rsidRPr="00A31307" w:rsidTr="00644B80">
        <w:trPr>
          <w:trHeight w:val="425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Огляддерматолого</w:t>
            </w:r>
            <w:r w:rsidRPr="0024443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14,37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14,37 </w:t>
            </w:r>
          </w:p>
        </w:tc>
      </w:tr>
      <w:tr w:rsidR="00E401CA" w:rsidRPr="00A31307" w:rsidTr="00644B80">
        <w:trPr>
          <w:trHeight w:val="403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032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Оглядхірургом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17,81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17,81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024 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Оглядінфекціоністом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18,32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18,32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004; 018;093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Оглядгінекологом+ мазок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27,54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-//-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106;034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ЕКГ+опис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52,01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52,01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09; 018;093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Огляд урологом 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-//-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30,83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608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Загальнийаналізкрові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58,10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58,10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609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Загальнийаналізсечі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35,20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35,20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068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443D">
              <w:rPr>
                <w:rFonts w:ascii="Times New Roman" w:hAnsi="Times New Roman"/>
                <w:sz w:val="28"/>
                <w:szCs w:val="28"/>
              </w:rPr>
              <w:t>Ді</w:t>
            </w: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агностика сифілісу- реакціямікропреципітації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18,61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18,61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045;041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Дослідженнякрові на малярійніплазмодії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60,45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60,45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157;552</w:t>
            </w: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Флюрографія +опис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59,96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59,96</w:t>
            </w:r>
          </w:p>
        </w:tc>
      </w:tr>
      <w:tr w:rsidR="00E401CA" w:rsidRPr="00A31307" w:rsidTr="00644B80">
        <w:trPr>
          <w:trHeight w:val="357"/>
        </w:trPr>
        <w:tc>
          <w:tcPr>
            <w:tcW w:w="306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96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ВСЬОГО </w:t>
            </w:r>
          </w:p>
        </w:tc>
        <w:tc>
          <w:tcPr>
            <w:tcW w:w="1568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Pr="0024443D">
              <w:rPr>
                <w:rFonts w:ascii="Times New Roman" w:hAnsi="Times New Roman"/>
                <w:sz w:val="28"/>
                <w:szCs w:val="28"/>
              </w:rPr>
              <w:t>,</w:t>
            </w: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12" w:type="dxa"/>
          </w:tcPr>
          <w:p w:rsidR="00E401CA" w:rsidRPr="0024443D" w:rsidRDefault="00E401CA" w:rsidP="00644B80">
            <w:pPr>
              <w:pStyle w:val="Titl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4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449,53</w:t>
            </w:r>
          </w:p>
        </w:tc>
      </w:tr>
    </w:tbl>
    <w:p w:rsidR="00E401CA" w:rsidRPr="00A31307" w:rsidRDefault="00E401CA" w:rsidP="001D72C9">
      <w:pPr>
        <w:pStyle w:val="Title"/>
        <w:ind w:firstLine="0"/>
        <w:jc w:val="left"/>
        <w:rPr>
          <w:rFonts w:ascii="Times New Roman" w:hAnsi="Times New Roman"/>
          <w:sz w:val="22"/>
          <w:szCs w:val="24"/>
          <w:lang w:val="ru-RU"/>
        </w:rPr>
      </w:pP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  <w:r w:rsidRPr="00A31307">
        <w:rPr>
          <w:rFonts w:ascii="Times New Roman" w:hAnsi="Times New Roman"/>
          <w:sz w:val="22"/>
          <w:szCs w:val="24"/>
          <w:lang w:val="ru-RU"/>
        </w:rPr>
        <w:tab/>
      </w:r>
    </w:p>
    <w:p w:rsidR="00E401CA" w:rsidRPr="00D328CA" w:rsidRDefault="00E401CA" w:rsidP="001D72C9">
      <w:pPr>
        <w:pStyle w:val="ListParagraph"/>
        <w:spacing w:line="360" w:lineRule="auto"/>
        <w:jc w:val="both"/>
      </w:pPr>
    </w:p>
    <w:p w:rsidR="00E401CA" w:rsidRDefault="00E401CA"/>
    <w:sectPr w:rsidR="00E401CA" w:rsidSect="0027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C9"/>
    <w:rsid w:val="00081B3B"/>
    <w:rsid w:val="001D72C9"/>
    <w:rsid w:val="0024443D"/>
    <w:rsid w:val="00272294"/>
    <w:rsid w:val="005A1E03"/>
    <w:rsid w:val="00644B80"/>
    <w:rsid w:val="008F0E7E"/>
    <w:rsid w:val="00A31307"/>
    <w:rsid w:val="00B85F20"/>
    <w:rsid w:val="00D328CA"/>
    <w:rsid w:val="00E07BBF"/>
    <w:rsid w:val="00E401CA"/>
    <w:rsid w:val="00F5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2C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D72C9"/>
    <w:pPr>
      <w:ind w:firstLine="720"/>
      <w:jc w:val="center"/>
    </w:pPr>
    <w:rPr>
      <w:rFonts w:ascii="Arial" w:hAnsi="Arial"/>
      <w:b/>
      <w:sz w:val="26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72C9"/>
    <w:rPr>
      <w:rFonts w:ascii="Arial" w:hAnsi="Arial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170</Words>
  <Characters>975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 Виктория</dc:creator>
  <cp:keywords/>
  <dc:description/>
  <cp:lastModifiedBy>Vadim</cp:lastModifiedBy>
  <cp:revision>2</cp:revision>
  <cp:lastPrinted>2018-12-04T08:38:00Z</cp:lastPrinted>
  <dcterms:created xsi:type="dcterms:W3CDTF">2018-12-04T08:15:00Z</dcterms:created>
  <dcterms:modified xsi:type="dcterms:W3CDTF">2018-12-04T09:32:00Z</dcterms:modified>
</cp:coreProperties>
</file>